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281" w:rsidRPr="00B62B48" w:rsidRDefault="00B62B48">
      <w:pPr>
        <w:rPr>
          <w:b/>
          <w:sz w:val="28"/>
        </w:rPr>
      </w:pPr>
      <w:r w:rsidRPr="00B62B48">
        <w:rPr>
          <w:b/>
          <w:sz w:val="28"/>
        </w:rPr>
        <w:t>Temas – Diálogos de Formação 2016:</w:t>
      </w:r>
    </w:p>
    <w:p w:rsidR="00B62B48" w:rsidRPr="00B62B48" w:rsidRDefault="00B62B48">
      <w:pPr>
        <w:rPr>
          <w:sz w:val="28"/>
        </w:rPr>
      </w:pPr>
      <w:r>
        <w:rPr>
          <w:sz w:val="28"/>
        </w:rPr>
        <w:t>Oratória, competências para falar em público</w:t>
      </w:r>
      <w:r w:rsidRPr="00B62B48">
        <w:rPr>
          <w:sz w:val="28"/>
        </w:rPr>
        <w:t xml:space="preserve"> Tony Correia</w:t>
      </w:r>
    </w:p>
    <w:p w:rsidR="00B62B48" w:rsidRDefault="00937D9F">
      <w:pPr>
        <w:rPr>
          <w:sz w:val="28"/>
        </w:rPr>
      </w:pPr>
      <w:r>
        <w:rPr>
          <w:sz w:val="28"/>
        </w:rPr>
        <w:t>Endomarketing (envolvimento e engajamento da comunidade educativa)</w:t>
      </w:r>
    </w:p>
    <w:p w:rsidR="00937D9F" w:rsidRDefault="00816561">
      <w:pPr>
        <w:rPr>
          <w:sz w:val="28"/>
        </w:rPr>
      </w:pPr>
      <w:r>
        <w:rPr>
          <w:sz w:val="28"/>
        </w:rPr>
        <w:t>Arquivo fotográfico</w:t>
      </w:r>
    </w:p>
    <w:p w:rsidR="00937D9F" w:rsidRDefault="00937D9F">
      <w:pPr>
        <w:rPr>
          <w:sz w:val="28"/>
        </w:rPr>
      </w:pPr>
      <w:r>
        <w:rPr>
          <w:sz w:val="28"/>
        </w:rPr>
        <w:t>Arquivos: o que e como arquivar;</w:t>
      </w:r>
    </w:p>
    <w:p w:rsidR="00816561" w:rsidRDefault="00816561">
      <w:pPr>
        <w:rPr>
          <w:sz w:val="28"/>
        </w:rPr>
      </w:pPr>
      <w:r>
        <w:rPr>
          <w:sz w:val="28"/>
        </w:rPr>
        <w:t>D’Space- licenças e direitos autorais;</w:t>
      </w:r>
      <w:bookmarkStart w:id="0" w:name="_GoBack"/>
      <w:bookmarkEnd w:id="0"/>
    </w:p>
    <w:p w:rsidR="00B62B48" w:rsidRPr="00937D9F" w:rsidRDefault="00B62B48">
      <w:pPr>
        <w:rPr>
          <w:b/>
          <w:sz w:val="28"/>
        </w:rPr>
      </w:pPr>
      <w:r w:rsidRPr="00937D9F">
        <w:rPr>
          <w:b/>
          <w:sz w:val="28"/>
        </w:rPr>
        <w:t xml:space="preserve">Curso a distância </w:t>
      </w:r>
    </w:p>
    <w:p w:rsidR="00B62B48" w:rsidRDefault="00B62B48">
      <w:pPr>
        <w:rPr>
          <w:sz w:val="28"/>
        </w:rPr>
      </w:pPr>
      <w:r w:rsidRPr="00B62B48">
        <w:rPr>
          <w:sz w:val="28"/>
        </w:rPr>
        <w:t>Produção de Vídeo</w:t>
      </w:r>
    </w:p>
    <w:p w:rsidR="00B62B48" w:rsidRPr="00B62B48" w:rsidRDefault="00937D9F">
      <w:pPr>
        <w:rPr>
          <w:sz w:val="28"/>
        </w:rPr>
      </w:pPr>
      <w:r>
        <w:rPr>
          <w:sz w:val="28"/>
        </w:rPr>
        <w:t>Marketing de conteú</w:t>
      </w:r>
      <w:r w:rsidR="00B62B48">
        <w:rPr>
          <w:sz w:val="28"/>
        </w:rPr>
        <w:t>do</w:t>
      </w:r>
    </w:p>
    <w:p w:rsidR="00B62B48" w:rsidRDefault="00B62B48"/>
    <w:sectPr w:rsidR="00B62B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48"/>
    <w:rsid w:val="00474BEA"/>
    <w:rsid w:val="00615281"/>
    <w:rsid w:val="00816561"/>
    <w:rsid w:val="00937D9F"/>
    <w:rsid w:val="00B6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0CB4"/>
  <w15:chartTrackingRefBased/>
  <w15:docId w15:val="{0E5F44F4-BC33-482C-B305-0C2C1791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marcia</cp:lastModifiedBy>
  <cp:revision>2</cp:revision>
  <dcterms:created xsi:type="dcterms:W3CDTF">2016-03-15T17:39:00Z</dcterms:created>
  <dcterms:modified xsi:type="dcterms:W3CDTF">2016-03-15T18:12:00Z</dcterms:modified>
</cp:coreProperties>
</file>